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EB6C04" w:rsidRDefault="00D251E1" w:rsidP="00256534">
      <w:pPr>
        <w:ind w:firstLine="709"/>
        <w:jc w:val="both"/>
      </w:pPr>
      <w:proofErr w:type="gramStart"/>
      <w:r w:rsidRPr="00EB6C04">
        <w:t>В соответствии с постанов</w:t>
      </w:r>
      <w:r w:rsidR="0069623D" w:rsidRPr="00EB6C04">
        <w:t xml:space="preserve">лением администрации города от </w:t>
      </w:r>
      <w:r w:rsidR="00E8315B" w:rsidRPr="00EB6C04">
        <w:t>0</w:t>
      </w:r>
      <w:r w:rsidR="00226D3E" w:rsidRPr="00EB6C04">
        <w:t>1</w:t>
      </w:r>
      <w:r w:rsidR="00E8315B" w:rsidRPr="00EB6C04">
        <w:t>.12</w:t>
      </w:r>
      <w:r w:rsidR="00BF5635" w:rsidRPr="00EB6C04">
        <w:t xml:space="preserve">.2020 № </w:t>
      </w:r>
      <w:r w:rsidR="00E8315B" w:rsidRPr="00EB6C04">
        <w:t>95</w:t>
      </w:r>
      <w:r w:rsidR="00EB6C04" w:rsidRPr="00EB6C04">
        <w:t>6</w:t>
      </w:r>
      <w:r w:rsidR="004E142E" w:rsidRPr="00EB6C04">
        <w:t xml:space="preserve"> </w:t>
      </w:r>
      <w:r w:rsidR="004003FA" w:rsidRPr="00EB6C04">
        <w:t>«</w:t>
      </w:r>
      <w:r w:rsidR="00256534" w:rsidRPr="00EB6C04">
        <w:t xml:space="preserve">О проведении публичных слушаний по проектам решений о предоставлении разрешения на </w:t>
      </w:r>
      <w:r w:rsidR="00EB6C04" w:rsidRPr="00EB6C04">
        <w:t>условно разрешенный вид использования земельного участка</w:t>
      </w:r>
      <w:r w:rsidR="004003FA" w:rsidRPr="00EB6C04">
        <w:t xml:space="preserve">» </w:t>
      </w:r>
      <w:r w:rsidR="004D33C5" w:rsidRPr="00EB6C04">
        <w:t>комиссия по подготовке проекта Правил землепользования и застройки г. Красноярска</w:t>
      </w:r>
      <w:r w:rsidR="00146773" w:rsidRPr="00EB6C04">
        <w:t xml:space="preserve"> сообщает о назначении публичных слушаний </w:t>
      </w:r>
      <w:r w:rsidR="00F4041D" w:rsidRPr="00EB6C04">
        <w:t xml:space="preserve">в период: </w:t>
      </w:r>
      <w:r w:rsidR="00146773" w:rsidRPr="00EB6C04">
        <w:t xml:space="preserve">с </w:t>
      </w:r>
      <w:r w:rsidR="00E8315B" w:rsidRPr="00EB6C04">
        <w:t>02.12.2020 по 22.12</w:t>
      </w:r>
      <w:r w:rsidR="003F214C" w:rsidRPr="00EB6C04">
        <w:t>.2020</w:t>
      </w:r>
      <w:r w:rsidR="00FA1647" w:rsidRPr="00EB6C04">
        <w:t xml:space="preserve"> </w:t>
      </w:r>
      <w:r w:rsidR="00D3457C" w:rsidRPr="00EB6C04">
        <w:t xml:space="preserve">по проекту решения о предоставлении </w:t>
      </w:r>
      <w:bookmarkStart w:id="0" w:name="_GoBack"/>
      <w:proofErr w:type="spellStart"/>
      <w:r w:rsidR="00EB6C04" w:rsidRPr="00EB6C04">
        <w:rPr>
          <w:color w:val="000000"/>
        </w:rPr>
        <w:t>Кафланову</w:t>
      </w:r>
      <w:proofErr w:type="spellEnd"/>
      <w:r w:rsidR="00EB6C04" w:rsidRPr="00EB6C04">
        <w:rPr>
          <w:color w:val="000000"/>
        </w:rPr>
        <w:t xml:space="preserve"> </w:t>
      </w:r>
      <w:proofErr w:type="spellStart"/>
      <w:r w:rsidR="00EB6C04" w:rsidRPr="00EB6C04">
        <w:rPr>
          <w:color w:val="000000"/>
        </w:rPr>
        <w:t>Назиру</w:t>
      </w:r>
      <w:proofErr w:type="spellEnd"/>
      <w:r w:rsidR="00EB6C04" w:rsidRPr="00EB6C04">
        <w:rPr>
          <w:color w:val="000000"/>
        </w:rPr>
        <w:t xml:space="preserve"> </w:t>
      </w:r>
      <w:proofErr w:type="spellStart"/>
      <w:r w:rsidR="00EB6C04" w:rsidRPr="00EB6C04">
        <w:rPr>
          <w:color w:val="000000"/>
        </w:rPr>
        <w:t>Бегларовичу</w:t>
      </w:r>
      <w:proofErr w:type="spellEnd"/>
      <w:r w:rsidR="00EB6C04" w:rsidRPr="00EB6C04">
        <w:rPr>
          <w:color w:val="000000"/>
        </w:rPr>
        <w:t xml:space="preserve"> </w:t>
      </w:r>
      <w:r w:rsidR="00EB6C04" w:rsidRPr="00EB6C04">
        <w:t>разрешения на условно разрешенный вид</w:t>
      </w:r>
      <w:proofErr w:type="gramEnd"/>
      <w:r w:rsidR="00EB6C04" w:rsidRPr="00EB6C04">
        <w:t xml:space="preserve"> </w:t>
      </w:r>
      <w:proofErr w:type="gramStart"/>
      <w:r w:rsidR="00EB6C04" w:rsidRPr="00EB6C04">
        <w:t xml:space="preserve">использования «магазины (код – 4.4)», в отношении земельного участка с кадастровым номером 24:50:0100376:186, расположенного в территориальной </w:t>
      </w:r>
      <w:proofErr w:type="spellStart"/>
      <w:r w:rsidR="00EB6C04" w:rsidRPr="00EB6C04">
        <w:t>подзоне</w:t>
      </w:r>
      <w:proofErr w:type="spellEnd"/>
      <w:r w:rsidR="00EB6C04" w:rsidRPr="00EB6C04">
        <w:t xml:space="preserve"> застройки многоэтажными жилыми домами</w:t>
      </w:r>
      <w:r w:rsidR="00EB6C04">
        <w:t xml:space="preserve"> </w:t>
      </w:r>
      <w:r w:rsidR="00EB6C04" w:rsidRPr="00EB6C04">
        <w:t>(Ж–4–1) по адресу:</w:t>
      </w:r>
      <w:proofErr w:type="gramEnd"/>
      <w:r w:rsidR="00EB6C04" w:rsidRPr="00EB6C04">
        <w:t xml:space="preserve"> Красноярский край, г. Красноярск, ул</w:t>
      </w:r>
      <w:r w:rsidR="00EB6C04" w:rsidRPr="00EB6C04">
        <w:rPr>
          <w:color w:val="000000"/>
        </w:rPr>
        <w:t>. Пирогова</w:t>
      </w:r>
      <w:r w:rsidR="00EB6C04" w:rsidRPr="00EB6C04">
        <w:t xml:space="preserve"> с целью строительства магазина</w:t>
      </w:r>
      <w:bookmarkEnd w:id="0"/>
      <w:r w:rsidR="008C36A7" w:rsidRPr="00EB6C04">
        <w:t xml:space="preserve"> </w:t>
      </w:r>
      <w:r w:rsidR="002E5994" w:rsidRPr="00EB6C04">
        <w:t>(далее - Проект).</w:t>
      </w:r>
    </w:p>
    <w:p w:rsidR="00F4041D" w:rsidRPr="00EB6C04" w:rsidRDefault="00F4041D" w:rsidP="00AE5A20">
      <w:pPr>
        <w:ind w:firstLine="709"/>
        <w:jc w:val="both"/>
      </w:pPr>
      <w:r w:rsidRPr="00EB6C04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EB6C04">
        <w:t xml:space="preserve">1. </w:t>
      </w:r>
      <w:r w:rsidR="008971E0" w:rsidRPr="00EB6C04">
        <w:t>Схема расположения земельного участка, в отношении</w:t>
      </w:r>
      <w:r w:rsidR="008971E0" w:rsidRPr="00AE5A20">
        <w:t xml:space="preserve">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B6C04">
        <w:t>Ж-4-1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BF1434">
        <w:t>экспозиции с</w:t>
      </w:r>
      <w:r w:rsidR="0069623D" w:rsidRPr="00BF1434">
        <w:t xml:space="preserve"> </w:t>
      </w:r>
      <w:r w:rsidR="00E8315B">
        <w:t>09.12</w:t>
      </w:r>
      <w:r w:rsidR="003F214C" w:rsidRPr="00BF1434">
        <w:t>.2020</w:t>
      </w:r>
      <w:r w:rsidRPr="00BF1434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BF1434">
        <w:t xml:space="preserve">Проекта: с </w:t>
      </w:r>
      <w:r w:rsidR="00E8315B">
        <w:t>09.12</w:t>
      </w:r>
      <w:r w:rsidR="003F214C" w:rsidRPr="00BF1434">
        <w:t>.2020</w:t>
      </w:r>
      <w:r w:rsidRPr="00BF1434">
        <w:t xml:space="preserve"> по </w:t>
      </w:r>
      <w:r w:rsidR="00E8315B">
        <w:t>14.12</w:t>
      </w:r>
      <w:r w:rsidR="003F214C" w:rsidRPr="00BF1434">
        <w:t>.2020</w:t>
      </w:r>
      <w:r w:rsidRPr="00BF1434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</w:t>
      </w:r>
      <w:r w:rsidR="00E8315B" w:rsidRPr="00BF1434">
        <w:t xml:space="preserve">с </w:t>
      </w:r>
      <w:r w:rsidR="00E8315B">
        <w:t>09.12</w:t>
      </w:r>
      <w:r w:rsidR="00E8315B" w:rsidRPr="00BF1434">
        <w:t xml:space="preserve">.2020 по </w:t>
      </w:r>
      <w:r w:rsidR="00E8315B">
        <w:t>14.12</w:t>
      </w:r>
      <w:r w:rsidR="00E8315B" w:rsidRPr="00BF1434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F940EC" w:rsidP="00AE5A2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844537">
        <w:rPr>
          <w:color w:val="000000"/>
        </w:rPr>
        <w:t>1</w:t>
      </w:r>
      <w:r>
        <w:rPr>
          <w:color w:val="000000"/>
        </w:rPr>
        <w:t>.12</w:t>
      </w:r>
      <w:r w:rsidR="003F214C" w:rsidRPr="00BF1434">
        <w:rPr>
          <w:color w:val="000000"/>
        </w:rPr>
        <w:t>.2020</w:t>
      </w:r>
      <w:r w:rsidR="003A513A" w:rsidRPr="00BF1434">
        <w:rPr>
          <w:color w:val="000000"/>
        </w:rPr>
        <w:t xml:space="preserve"> </w:t>
      </w:r>
      <w:r w:rsidR="00BF2DD0" w:rsidRPr="00BF1434">
        <w:rPr>
          <w:color w:val="000000"/>
        </w:rPr>
        <w:t xml:space="preserve"> </w:t>
      </w:r>
      <w:r w:rsidR="00964EFF" w:rsidRPr="00BF1434">
        <w:t xml:space="preserve">в </w:t>
      </w:r>
      <w:r w:rsidR="008C36A7" w:rsidRPr="00BF1434">
        <w:t>1</w:t>
      </w:r>
      <w:r w:rsidR="00BF1434" w:rsidRPr="00BF1434">
        <w:t>7</w:t>
      </w:r>
      <w:r w:rsidR="00405AF8" w:rsidRPr="00BF1434">
        <w:t xml:space="preserve"> </w:t>
      </w:r>
      <w:r w:rsidR="00964EFF" w:rsidRPr="00BF1434">
        <w:t xml:space="preserve">час. </w:t>
      </w:r>
      <w:r w:rsidR="00EB6C04">
        <w:t>30</w:t>
      </w:r>
      <w:r w:rsidR="00964EFF" w:rsidRPr="00BF1434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</w:t>
      </w:r>
      <w:r w:rsidRPr="00ED2740">
        <w:rPr>
          <w:color w:val="000000"/>
        </w:rPr>
        <w:lastRenderedPageBreak/>
        <w:t>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адресу: </w:t>
      </w:r>
      <w:r w:rsidRPr="00F4474E">
        <w:rPr>
          <w:color w:val="000000"/>
        </w:rPr>
        <w:t>г. Красноярск, ул. Карла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6D3E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2569"/>
    <w:rsid w:val="003B60FC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82D"/>
    <w:rsid w:val="00844537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1282"/>
    <w:rsid w:val="00AE0486"/>
    <w:rsid w:val="00AE4997"/>
    <w:rsid w:val="00AE5A20"/>
    <w:rsid w:val="00B02D14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1434"/>
    <w:rsid w:val="00BF2DD0"/>
    <w:rsid w:val="00BF5635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8264A"/>
    <w:rsid w:val="00E8315B"/>
    <w:rsid w:val="00EB6C04"/>
    <w:rsid w:val="00EC6DDE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4474E"/>
    <w:rsid w:val="00F940EC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2020-12-21T17:00:00+00:00</date2>
    <date1 xmlns="fac18a50-0981-4cb6-862b-554a63af8091">2020-12-01T17:00:00+00:00</date1>
    <period xmlns="fac18a50-0981-4cb6-862b-554a63af8091">с 09.12.2020 по 14.12.2020. (включительно)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href="/citytoday/building/publichearings/SiteAssets/permissionquestion/Forms/EditForm/%d0%9e%d0%bf%d0%be%d0%b2%d0%b5%d1%89%d0%b5%d0%bd%d0%b8%d0%b5%20%d0%be%20%d0%bd%d0%b0%d1%87%d0%b0%d0%bb%d0%b5%20%d0%9f%d0%a1%20%d0%9a%d0%b0%d1%84%d0%bb%d0%b0%d0%bd%d0%be%d0%b2.docx" target="_blank"&gt;&lt;img width="16" height="16" class="ms-asset-icon ms-rtePosition-4" src="/_layouts/15/images/icdocx.png" alt="" /&gt;Оповещение о начале ПС Кафланов.docx&lt;/a&gt;&lt;/p&gt;&lt;p&gt;&lt;a href="/citytoday/building/publichearings/SiteAssets/permissionquestion/Forms/AllItems/%d0%91%d0%bb%d0%b0%d0%bd%d0%ba_%d0%bf%d1%80%d0%b5%d0%b4%d0%bb%d0%be%d0%b6%d0%b5%d0%bd%d0%b8%d1%8f%20%d0%9a%d0%b0%d1%84%d0%bb%d0%b0%d0%bd%d0%be%d0%b2.docx" target="_blank"&gt;&lt;img width="16" height="16" class="ms-asset-icon ms-rtePosition-4" src="/_layouts/15/images/icdocx.png" alt="" /&gt;Бланк_предложения Кафланов.docx&lt;/a&gt;&lt;/p&gt;&lt;p&gt;&lt;a href="/citytoday/building/publichearings/SiteAssets/permissionquestion/Forms/AllItems/%d0%9f%d1%80%d0%be%d0%b5%d0%ba%d1%82%20%d1%80%d0%b5%d1%88%d0%b5%d0%bd%d0%b8%d1%8f%20%d0%9a%d0%b0%d1%84%d0%bb%d0%b0%d0%bd%d0%be%d0%b2.docx" target="_blank"&gt;&lt;img width="16" height="16" class="ms-asset-icon ms-rtePosition-4" src="/_layouts/15/images/icdocx.png" alt="" /&gt;Проект решения Кафланов.docx&lt;/a&gt;&lt;/p&gt;&lt;p&gt;&lt;a href="/citytoday/building/publichearings/SiteAssets/permissionquestion/Forms/AllItems/%d0%a1%d1%85%d0%b5%d0%bc%d0%b0%20%d1%80%d0%b0%d1%81%d0%bf%d0%be%d0%bb%d0%be%d0%b6%d0%b5%d0%bd%d0%b8%d1%8f%20%d0%b7%d0%b5%d0%bc%d0%b5%d0%bb%d1%8c%d0%bd%d0%be%d0%b3%d0%be%20%d1%83%d1%87%d0%b0%d1%81%d1%82%d0%ba%d0%b0%20%d0%9a%d0%b0%d1%84%d0%bb%d0%b0%d0%bd%d0%be%d0%b2.docx" target="_blank"&gt;&lt;img width="16" height="16" class="ms-asset-icon ms-rtePosition-4" src="/_layouts/15/images/icdocx.png" alt="" /&gt;Схема расположения земельного участка Кафланов.docx&lt;/a&gt;&lt;/p&gt;&lt;p&gt;&lt;a href="/citytoday/building/publichearings/SiteAssets/permissionquestion/Forms/AllItems/%d0%97%d0%b0%d0%ba%d0%bb%d1%8e%d1%87%d0%b5%d0%bd%d0%b8%d0%b5_%d0%9a%d0%b0%d1%84%d0%bb%d0%b0%d0%bd%d0%be%d0%b2.docx"&gt;&lt;img width="16" height="16" class="ms-asset-icon ms-rtePosition-4" src="/_layouts/15/images/icdocx.png" alt="" /&gt;Заключение_Кафланов.docx&lt;/a&gt;&lt;/p&gt;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01.12.2020 № 956 «О проведении публичных слушаний по проектам решений о предоставлении разрешения на условно разрешенный вид использования земельного участка» комиссия по подготовке проекта Правил землепользования и застройки г. Красноярска сообщает о назначении публичных слушаний в период: с 02.12.2020 по 22.12.2020 по проекту решения о предоставлении Кафланову Назиру Бегларовичу разрешения на условно разрешенный вид использования «магазины (код – 4.4)», в отношении земельного участка с кадастровым номером 24:50:0100376:186, расположенного в территориальной подзоне застройки многоэтажными жилыми домами (Ж–4–1) по адресу: Красноярский край, г. Красноярск, ул. Пирогова с целью строительства магазина.
Собрание состоится 11.12.2020  в 17 час. 30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В отношении территории в границах которой расположен земельный участок с кадастровым номером 24:50:0100376:186 утвержден проект межевания постановлением администрации города Красноярска от 15.12.2020 № 1005 «Об утверждении проекта межевания территории центральной левобережной части города Красноярска и района «Удачный» и направлении на доработку проекта планировки территории центральной левобережной части города Красноярска и района «Удачный» (далее – Проект межевания). 
Проектом межевания предусмотрено образование земельного участка с видами разрешенного использования: многоэтажная жилая застройка (высотная застройка) (код - 2.6); хранение автотранспорта (код - 2.7.1), размещение магазина противоречит утвержденному Проекту межевания.
 Учитывая вышеизложенное, Комиссия рекомендует отказать Кафланову Назиру Бегларовичу в предоставлении разрешения на условно разрешенный вид использования «магазины (код – 4.4)», в отношении земельного участка с кадастровым номером 24:50:0100376:186, расположенного в территориальной подзоне застройки многоэтажными жилыми домами (Ж–4–1) по адресу: Красноярский край, г. Красноярск, ул. Пирогова с целью строительства магазина, в связи с тем, что размещение магазина не соответствует утвержденному постановлением администрации города Красноярска от 15.12.2020 № 1005 «Об утверждении проекта межевания территории центральной левобережной части города Красноярска и района «Удачный» и направлении на доработку проекта планировки территории центральной левобережной части города Красноярска и района «Удачный» проекту межевания.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761B0A7-94F2-475E-ADAE-CE3E5D79E16A}"/>
</file>

<file path=customXml/itemProps2.xml><?xml version="1.0" encoding="utf-8"?>
<ds:datastoreItem xmlns:ds="http://schemas.openxmlformats.org/officeDocument/2006/customXml" ds:itemID="{CFAACB13-43FD-499E-B2CE-39A6D42EB032}"/>
</file>

<file path=customXml/itemProps3.xml><?xml version="1.0" encoding="utf-8"?>
<ds:datastoreItem xmlns:ds="http://schemas.openxmlformats.org/officeDocument/2006/customXml" ds:itemID="{EE563F34-C929-42F0-94CE-BC86B93D4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Дергачева Юлия Андреевна</cp:lastModifiedBy>
  <cp:revision>43</cp:revision>
  <cp:lastPrinted>2020-01-27T02:39:00Z</cp:lastPrinted>
  <dcterms:created xsi:type="dcterms:W3CDTF">2019-08-29T09:09:00Z</dcterms:created>
  <dcterms:modified xsi:type="dcterms:W3CDTF">2020-12-01T08:47:00Z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